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2488" w14:textId="77777777" w:rsidR="002C4BA2" w:rsidRDefault="002C4BA2" w:rsidP="002C4BA2">
      <w:pPr>
        <w:pStyle w:val="elementtoproof"/>
      </w:pPr>
      <w:r>
        <w:rPr>
          <w:color w:val="000000"/>
          <w:sz w:val="22"/>
          <w:szCs w:val="22"/>
        </w:rPr>
        <w:t>Bonjour Mesdames, Messieurs,</w:t>
      </w:r>
    </w:p>
    <w:p w14:paraId="0C213FD0" w14:textId="77777777" w:rsidR="002C4BA2" w:rsidRDefault="002C4BA2" w:rsidP="002C4BA2">
      <w:pPr>
        <w:pStyle w:val="elementtoproof"/>
      </w:pPr>
      <w:r>
        <w:rPr>
          <w:color w:val="000000"/>
          <w:sz w:val="22"/>
          <w:szCs w:val="22"/>
        </w:rPr>
        <w:t> </w:t>
      </w:r>
    </w:p>
    <w:p w14:paraId="36417623" w14:textId="77777777" w:rsidR="002C4BA2" w:rsidRDefault="002C4BA2" w:rsidP="002C4BA2">
      <w:pPr>
        <w:pStyle w:val="NormalWeb"/>
      </w:pPr>
      <w:r>
        <w:rPr>
          <w:color w:val="000000"/>
          <w:sz w:val="22"/>
          <w:szCs w:val="22"/>
        </w:rPr>
        <w:t>Suite à l'instauration de la taxe de séjour dans notre Communauté de Communes, vous trouverez ci-joint le lien de la page internet dédiée avec la délibération et les formulaires de déclaration.</w:t>
      </w:r>
    </w:p>
    <w:p w14:paraId="085DEBFE" w14:textId="77777777" w:rsidR="002C4BA2" w:rsidRDefault="002C4BA2" w:rsidP="002C4BA2">
      <w:pPr>
        <w:pStyle w:val="NormalWeb"/>
      </w:pPr>
      <w:r>
        <w:rPr>
          <w:color w:val="000000"/>
          <w:sz w:val="22"/>
          <w:szCs w:val="22"/>
        </w:rPr>
        <w:t> </w:t>
      </w:r>
    </w:p>
    <w:p w14:paraId="1633297F" w14:textId="77777777" w:rsidR="002C4BA2" w:rsidRDefault="002C4BA2" w:rsidP="002C4BA2">
      <w:pPr>
        <w:pStyle w:val="NormalWeb"/>
      </w:pPr>
      <w:r>
        <w:rPr>
          <w:color w:val="000000"/>
          <w:sz w:val="22"/>
          <w:szCs w:val="22"/>
        </w:rPr>
        <w:t>Pourriez-vous publier sur vos sites internet respectifs le lien suivant s'il vous plaît ? N'hésitez pas à télécharger la délibération (PJ) afin de la partager sur votre site également.</w:t>
      </w:r>
    </w:p>
    <w:p w14:paraId="43CBA5C8" w14:textId="77777777" w:rsidR="002C4BA2" w:rsidRDefault="002C4BA2" w:rsidP="002C4BA2">
      <w:pPr>
        <w:pStyle w:val="NormalWeb"/>
      </w:pPr>
      <w:r>
        <w:rPr>
          <w:color w:val="000000"/>
          <w:sz w:val="22"/>
          <w:szCs w:val="22"/>
        </w:rPr>
        <w:t> </w:t>
      </w:r>
    </w:p>
    <w:p w14:paraId="76A3CFC8" w14:textId="77777777" w:rsidR="002C4BA2" w:rsidRDefault="002C4BA2" w:rsidP="002C4BA2">
      <w:pPr>
        <w:pStyle w:val="NormalWeb"/>
      </w:pPr>
      <w:hyperlink r:id="rId4" w:tgtFrame="_blank" w:tooltip="https://cdc.vallees-orne-odon.fr/tourisme-et-loisirs/taxe-de-sejour/" w:history="1">
        <w:r>
          <w:rPr>
            <w:rStyle w:val="Lienhypertexte"/>
            <w:sz w:val="22"/>
            <w:szCs w:val="22"/>
          </w:rPr>
          <w:t>Page internet taxe de séjour</w:t>
        </w:r>
      </w:hyperlink>
      <w:r>
        <w:rPr>
          <w:color w:val="000000"/>
          <w:sz w:val="22"/>
          <w:szCs w:val="22"/>
        </w:rPr>
        <w:t xml:space="preserve"> (url : </w:t>
      </w:r>
      <w:hyperlink r:id="rId5" w:tgtFrame="_blank" w:tooltip="https://cdc.vallees-orne-odon.fr/tourisme-et-loisirs/taxe-de-sejour/" w:history="1">
        <w:r>
          <w:rPr>
            <w:rStyle w:val="Lienhypertexte"/>
            <w:sz w:val="22"/>
            <w:szCs w:val="22"/>
          </w:rPr>
          <w:t>https://cdc.vallees-orne-odon.fr/tourisme-et-loisirs/taxe-de-sejour/</w:t>
        </w:r>
      </w:hyperlink>
      <w:r>
        <w:rPr>
          <w:color w:val="000000"/>
          <w:sz w:val="22"/>
          <w:szCs w:val="22"/>
        </w:rPr>
        <w:t>)</w:t>
      </w:r>
    </w:p>
    <w:p w14:paraId="05671B9A" w14:textId="77777777" w:rsidR="002C4BA2" w:rsidRDefault="002C4BA2" w:rsidP="002C4BA2">
      <w:pPr>
        <w:pStyle w:val="NormalWeb"/>
      </w:pPr>
      <w:r>
        <w:rPr>
          <w:color w:val="000000"/>
          <w:sz w:val="22"/>
          <w:szCs w:val="22"/>
        </w:rPr>
        <w:t> </w:t>
      </w:r>
    </w:p>
    <w:p w14:paraId="5F9AA4CE" w14:textId="77777777" w:rsidR="002C4BA2" w:rsidRDefault="002C4BA2" w:rsidP="002C4BA2">
      <w:pPr>
        <w:pStyle w:val="elementtoproof"/>
      </w:pPr>
      <w:r>
        <w:rPr>
          <w:color w:val="000000"/>
          <w:sz w:val="22"/>
          <w:szCs w:val="22"/>
        </w:rPr>
        <w:t>Je vous remercie.</w:t>
      </w:r>
    </w:p>
    <w:p w14:paraId="4AB16613" w14:textId="77777777" w:rsidR="002C4BA2" w:rsidRDefault="002C4BA2" w:rsidP="002C4BA2">
      <w:pPr>
        <w:pStyle w:val="elementtoproof"/>
      </w:pPr>
    </w:p>
    <w:p w14:paraId="12A5CEAE" w14:textId="77777777" w:rsidR="002C4BA2" w:rsidRDefault="002C4BA2" w:rsidP="002C4BA2">
      <w:pPr>
        <w:pStyle w:val="elementtoproof"/>
      </w:pPr>
      <w:r>
        <w:rPr>
          <w:color w:val="000000"/>
          <w:sz w:val="22"/>
          <w:szCs w:val="22"/>
        </w:rPr>
        <w:t>Bonne journée</w:t>
      </w:r>
    </w:p>
    <w:p w14:paraId="7DF6B2A3" w14:textId="77777777" w:rsidR="002C4BA2" w:rsidRDefault="002C4BA2" w:rsidP="002C4BA2">
      <w:pPr>
        <w:rPr>
          <w:rFonts w:eastAsia="Times New Roman"/>
          <w:color w:val="000000"/>
          <w:sz w:val="22"/>
          <w:szCs w:val="22"/>
        </w:rPr>
      </w:pPr>
    </w:p>
    <w:p w14:paraId="7C3017B7" w14:textId="77777777" w:rsidR="002C4BA2" w:rsidRDefault="002C4BA2" w:rsidP="002C4BA2">
      <w:pPr>
        <w:rPr>
          <w:rFonts w:eastAsia="Times New Roman"/>
        </w:rPr>
      </w:pPr>
      <w:r>
        <w:rPr>
          <w:rFonts w:eastAsia="Times New Roman"/>
          <w:color w:val="000000"/>
          <w:sz w:val="22"/>
          <w:szCs w:val="22"/>
        </w:rPr>
        <w:t>Cordialement,</w:t>
      </w:r>
    </w:p>
    <w:p w14:paraId="5C0AB519" w14:textId="097D5C97" w:rsidR="002C4BA2" w:rsidRDefault="002C4BA2" w:rsidP="002C4BA2">
      <w:pPr>
        <w:rPr>
          <w:rFonts w:eastAsia="Times New Roman"/>
        </w:rPr>
      </w:pPr>
      <w:r>
        <w:rPr>
          <w:rFonts w:eastAsia="Times New Roman"/>
          <w:noProof/>
          <w:color w:val="000000"/>
          <w:sz w:val="22"/>
          <w:szCs w:val="22"/>
        </w:rPr>
        <w:drawing>
          <wp:inline distT="0" distB="0" distL="0" distR="0" wp14:anchorId="1A40FDD9" wp14:editId="68546A42">
            <wp:extent cx="5760720" cy="1046480"/>
            <wp:effectExtent l="0" t="0" r="11430" b="1270"/>
            <wp:docPr id="180482873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electe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BB00E" w14:textId="77777777" w:rsidR="007D5EA8" w:rsidRPr="002C4BA2" w:rsidRDefault="007D5EA8" w:rsidP="002C4BA2"/>
    <w:sectPr w:rsidR="007D5EA8" w:rsidRPr="002C4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A2"/>
    <w:rsid w:val="002C4BA2"/>
    <w:rsid w:val="007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8856"/>
  <w15:chartTrackingRefBased/>
  <w15:docId w15:val="{8F2C0BB2-19AE-419C-8BEA-FE35ABBA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BA2"/>
    <w:pPr>
      <w:spacing w:after="0" w:line="240" w:lineRule="auto"/>
    </w:pPr>
    <w:rPr>
      <w:rFonts w:ascii="Aptos" w:hAnsi="Aptos" w:cs="Aptos"/>
      <w:kern w:val="0"/>
      <w:sz w:val="24"/>
      <w:szCs w:val="24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2C4BA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C4BA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C4BA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C4BA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C4BA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C4BA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C4BA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C4BA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C4BA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C4B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C4B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C4B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C4BA2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C4BA2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C4BA2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C4BA2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C4BA2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2C4BA2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2C4BA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2C4B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C4BA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2C4B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2C4BA2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2C4BA2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2C4BA2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2C4BA2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C4B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C4BA2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2C4BA2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semiHidden/>
    <w:unhideWhenUsed/>
    <w:rsid w:val="002C4B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4BA2"/>
  </w:style>
  <w:style w:type="paragraph" w:customStyle="1" w:styleId="elementtoproof">
    <w:name w:val="elementtoproof"/>
    <w:basedOn w:val="Normal"/>
    <w:uiPriority w:val="99"/>
    <w:semiHidden/>
    <w:rsid w:val="002C4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5b21ab2d-bdf4-4de2-bcf9-a292163d5dd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cdc.vallees-orne-odon.fr/tourisme-et-loisirs/taxe-de-sejour/" TargetMode="External"/><Relationship Id="rId4" Type="http://schemas.openxmlformats.org/officeDocument/2006/relationships/hyperlink" Target="https://cdc.vallees-orne-odon.fr/tourisme-et-loisirs/taxe-de-sejou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773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Avenay</dc:creator>
  <cp:keywords/>
  <dc:description/>
  <cp:lastModifiedBy>Mairie Avenay</cp:lastModifiedBy>
  <cp:revision>1</cp:revision>
  <dcterms:created xsi:type="dcterms:W3CDTF">2024-02-29T14:52:00Z</dcterms:created>
  <dcterms:modified xsi:type="dcterms:W3CDTF">2024-02-29T14:54:00Z</dcterms:modified>
</cp:coreProperties>
</file>